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입 금 표</w:t>
      </w:r>
    </w:p>
    <w:tbl>
      <w:tblPr>
        <w:tblW w:w="5301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855"/>
        <w:gridCol w:w="3446"/>
      </w:tblGrid>
      <w:tr>
        <w:tc>
          <w:tcPr>
            <w:tcW w:w="185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번 호</w:t>
            </w:r>
          </w:p>
        </w:tc>
        <w:tc>
          <w:tcPr>
            <w:tcW w:w="344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85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입금일</w:t>
            </w:r>
          </w:p>
        </w:tc>
        <w:tc>
          <w:tcPr>
            <w:tcW w:w="344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85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입금 방법</w:t>
            </w:r>
          </w:p>
        </w:tc>
        <w:tc>
          <w:tcPr>
            <w:tcW w:w="344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both"/>
      </w:pPr>
      <w:r>
        <w:rPr>
          <w:b/>
          <w:bCs/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귀하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받는 쪽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 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both"/>
      </w:pPr>
      <w:r>
        <w:rPr>
          <w:b/>
          <w:bCs/>
        </w:rPr>
        <w:t xml:space="preserve">입금액 : </w:t>
      </w:r>
      <w:r>
        <w:rPr>
          <w:b/>
          <w:bCs/>
        </w:rPr>
        <w:t xml:space="preserve">________________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4482"/>
        <w:gridCol w:w="4482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448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내용</w:t>
            </w:r>
          </w:p>
        </w:tc>
        <w:tc>
          <w:tcPr>
            <w:tcW w:w="448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48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48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48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48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157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4482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69"/>
        <w:gridCol w:w="2169"/>
      </w:tblGrid>
      <w:tr>
        <w:tc>
          <w:tcPr>
            <w:tcW w:w="216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입금 전 잔액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216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이번 입금액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6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입금 후 잔액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비고 : </w:t>
      </w:r>
      <w:r>
        <w:t xml:space="preserve">________________</w:t>
      </w:r>
    </w:p>
    <w:p>
      <w:pPr>
        <w:spacing w:before="200" w:after="60"/>
        <w:jc w:val="center"/>
      </w:pPr>
      <w:r>
        <w:rPr>
          <w:sz w:val="24"/>
          <w:szCs w:val="24"/>
        </w:rPr>
        <w:t xml:space="preserve">위 금액을 정히 입금받았음을 확인합니다.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수금 담당자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받는 쪽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(직인)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