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jc w:val="both"/>
      </w:pPr>
      <w:r>
        <w:t xml:space="preserve">[서식 제2호]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협의이혼의사확인신청서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3213"/>
        <w:gridCol w:w="3213"/>
        <w:gridCol w:w="3213"/>
      </w:tblGrid>
      <w:tr>
        <w:tc>
          <w:tcPr>
            <w:tcW w:w="3213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당사자</w:t>
            </w:r>
          </w:p>
        </w:tc>
        <w:tc>
          <w:tcPr>
            <w:tcW w:w="3213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부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(주민등록번호: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등록기준지: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주      소: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전화번호(휴대전화/집전화):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처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(주민등록번호: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등록기준지: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주      소: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전화번호(휴대전화/집전화):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신청의 취지</w:t>
      </w:r>
    </w:p>
    <w:p>
      <w:pPr>
        <w:jc w:val="both"/>
      </w:pPr>
      <w:r>
        <w:t xml:space="preserve">위 당사자 사이에는 진의에 따라 서로 이혼하기로 합의하였다.</w:t>
      </w:r>
      <w:r>
        <w:br/>
      </w:r>
      <w:r>
        <w:t xml:space="preserve">위와 같이 이혼의사가 확인되었다.</w:t>
      </w:r>
      <w:r>
        <w:br/>
      </w:r>
      <w:r>
        <w:t xml:space="preserve">라는 확인을 구합니다.</w:t>
      </w:r>
    </w:p>
    <w:p>
      <w:pPr>
        <w:jc w:val="both"/>
      </w:pPr>
      <w:r>
        <w:t xml:space="preserve">첨부서류</w:t>
      </w:r>
    </w:p>
    <w:p>
      <w:pPr>
        <w:jc w:val="both"/>
      </w:pPr>
      <w:r>
        <w:t xml:space="preserve">1. 남편의 혼인관계증명서와 가족관계증명서 각 1통.</w:t>
      </w:r>
    </w:p>
    <w:p>
      <w:pPr>
        <w:jc w:val="both"/>
      </w:pPr>
      <w:r>
        <w:t xml:space="preserve">처의 혼인관계증명서와 가족관계증명서 각 1통.</w:t>
      </w:r>
    </w:p>
    <w:p>
      <w:pPr>
        <w:jc w:val="both"/>
      </w:pPr>
      <w:r>
        <w:t xml:space="preserve">2. 미성년자가 있는 경우 양육 및 친권자결정에 관한 협의서 1통과 사본 2통 또는 가정법원의 심판정본 및 확정증명서 각 3통 (제출</w:t>
      </w:r>
      <w:r>
        <w:t xml:space="preserve"> </w:t>
      </w:r>
      <w:r>
        <w:t xml:space="preserve">, 미제출</w:t>
      </w:r>
      <w:r>
        <w:t xml:space="preserve"> </w:t>
      </w:r>
      <w:r>
        <w:t xml:space="preserve">)</w:t>
      </w:r>
      <w:r>
        <w:t xml:space="preserve">1)</w:t>
      </w:r>
    </w:p>
    <w:p>
      <w:pPr>
        <w:jc w:val="both"/>
      </w:pPr>
      <w:r>
        <w:t xml:space="preserve">1) 해당하는 란에 ○ 표기하십시오. 협의하는 부부 양쪽이 이혼에 관한 안내를 받은 후에 협의서는 확인기일 1개월 전까지, 심판정본 및 확정증명서는 확인기일까지 제출할 수 있습니다.</w:t>
      </w:r>
    </w:p>
    <w:p>
      <w:pPr>
        <w:jc w:val="both"/>
      </w:pPr>
      <w:r>
        <w:t xml:space="preserve">※ 이혼에 관한 안내를 받지 않은 경우에는 접수한 날부터 3개월이 경과하면 취하한 것으로 봅니다.</w:t>
      </w:r>
    </w:p>
    <w:p>
      <w:pPr>
        <w:jc w:val="both"/>
      </w:pPr>
      <w:r>
        <w:t xml:space="preserve">3. 주민등록표등본(주소지 관할법원에 신청하는 경우) 1통.</w:t>
      </w:r>
    </w:p>
    <w:p>
      <w:pPr>
        <w:jc w:val="both"/>
      </w:pPr>
      <w:r>
        <w:t xml:space="preserve">4. 진술요지서(재외공관에 접수한 경우) 1통.  끝.</w:t>
      </w:r>
    </w:p>
    <w:p>
      <w:pPr>
        <w:jc w:val="both"/>
      </w:pPr>
      <w:r>
        <w:t xml:space="preserve">20    .    .    .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5012"/>
        <w:gridCol w:w="3084"/>
      </w:tblGrid>
      <w:tr>
        <w:tc>
          <w:tcPr>
            <w:tcW w:w="6554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확인기일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담당자</w:t>
            </w:r>
          </w:p>
        </w:tc>
      </w:tr>
      <w:tr>
        <w:tc>
          <w:tcPr>
            <w:tcW w:w="15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1회</w:t>
            </w:r>
          </w:p>
        </w:tc>
        <w:tc>
          <w:tcPr>
            <w:tcW w:w="501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년   월   일   시</w:t>
            </w:r>
          </w:p>
        </w:tc>
        <w:tc>
          <w:tcPr>
            <w:tcW w:w="3084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법원주사(보)</w:t>
            </w:r>
          </w:p>
        </w:tc>
      </w:tr>
      <w:tr>
        <w:tc>
          <w:tcPr>
            <w:tcW w:w="15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2회</w:t>
            </w:r>
          </w:p>
        </w:tc>
        <w:tc>
          <w:tcPr>
            <w:tcW w:w="501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년   월   일   시</w:t>
            </w:r>
          </w:p>
        </w:tc>
        <w:tc>
          <w:tcPr>
            <w:tcW w:w="3084" w:type="dxa"/>
            <w:vMerge/>
            <w:vAlign w:val="center"/>
          </w:tcPr>
          <w:p/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3855"/>
        <w:gridCol w:w="1928"/>
        <w:gridCol w:w="1928"/>
        <w:gridCol w:w="1928"/>
      </w:tblGrid>
      <w:tr>
        <w:tc>
          <w:tcPr>
            <w:tcW w:w="3855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확인서등본 및</w:t>
            </w:r>
            <w:r>
              <w:br/>
            </w:r>
            <w:r>
              <w:rPr>
                <w:sz w:val="19"/>
                <w:szCs w:val="19"/>
              </w:rPr>
              <w:t xml:space="preserve">양육비부담조서정본 교부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교부일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부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처</w:t>
            </w:r>
          </w:p>
        </w:tc>
      </w:tr>
      <w:tr>
        <w:tc>
          <w:tcPr>
            <w:tcW w:w="3855" w:type="dxa"/>
            <w:vMerge/>
            <w:vAlign w:val="center"/>
          </w:tcPr>
          <w:p/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3213"/>
        <w:gridCol w:w="3213"/>
        <w:gridCol w:w="3213"/>
      </w:tblGrid>
      <w:tr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신청인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부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(서명 또는 날인)</w:t>
            </w:r>
          </w:p>
        </w:tc>
      </w:tr>
      <w:tr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처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(서명 또는 날인)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________________</w:t>
      </w:r>
      <w:r>
        <w:t xml:space="preserve"> 법원  귀중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「협의이혼의 의사확인사무 및 가족관계등록사무 처리지침」(가족관계등록예규 제648호) 별지 제2호·제2-2호 서식의 칸 순서를 따른 미리 써 보기용 작성본입니다. 이 인쇄본을 법원이 그대로 접수하는지는 법원 안내에서 확인되지 않아, 원본 파일을 인쇄해 옮겨 적거나 법원 창구의 신청서에 쓰는 것이 안전합니다. 신청서 원본 두 가지와 양육·친권자결정 협의서, 이혼신고서 원본 파일은 이 페이지에서 내려받을 수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