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교외체험학습 보고서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학년·반·번호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학생 성명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형 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날짜별 활동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장소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한 일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새로 알게 된 점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느낀 점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사진 및 자료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사진이나 입장권, 팸플릿을 붙이는 곳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before="0" w:after="60"/>
      </w:pPr>
    </w:p>
    <w:p>
      <w:pPr>
        <w:spacing w:before="200" w:after="60"/>
        <w:jc w:val="center"/>
      </w:pPr>
      <w:r>
        <w:t xml:space="preserve">위와 같이 교외체험학습 결과를 보고합니다.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학 생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보호자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장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