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계약갱신 거절통지서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임대인 성명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임차인 성명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임차목적물 주소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임대차계약 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임대인(</w:t>
      </w:r>
      <w:r>
        <w:t xml:space="preserve">________________</w:t>
      </w:r>
      <w:r>
        <w:t xml:space="preserve">)은 임차인(</w:t>
      </w:r>
      <w:r>
        <w:t xml:space="preserve">________________</w:t>
      </w:r>
      <w:r>
        <w:t xml:space="preserve">)에게 위 주택임대차계약을 갱신하지 않겠다는 의사를 아래와 같은 법률상 사유와 함께 통지합니다.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계약갱신거절 사유 (「주택임대차보호법」 제6조의3 제1항 각 호)</w:t>
      </w:r>
    </w:p>
    <w:p>
      <w:pPr>
        <w:jc w:val="both"/>
      </w:pPr>
      <w:r>
        <w:t xml:space="preserve">□ 1. 임차인이 2기의 차임액에 해당하는 금액에 이르도록 차임을 연체한 사실이 있는 경우</w:t>
      </w:r>
    </w:p>
    <w:p>
      <w:pPr>
        <w:jc w:val="both"/>
      </w:pPr>
      <w:r>
        <w:t xml:space="preserve">□ 2. 임차인이 거짓이나 그 밖의 부정한 방법으로 임차한 경우</w:t>
      </w:r>
    </w:p>
    <w:p>
      <w:pPr>
        <w:jc w:val="both"/>
      </w:pPr>
      <w:r>
        <w:t xml:space="preserve">□ 3. 서로 합의하여 임대인이 임차인에게 상당한 보상을 제공한 경우 (상당한 보상의 내용 : </w:t>
      </w:r>
      <w:r>
        <w:t xml:space="preserve">________________</w:t>
      </w:r>
      <w:r>
        <w:t xml:space="preserve">)</w:t>
      </w:r>
    </w:p>
    <w:p>
      <w:pPr>
        <w:jc w:val="both"/>
      </w:pPr>
      <w:r>
        <w:t xml:space="preserve">□ 4. 임차인이 임대인의 동의 없이 목적 주택의 전부 또는 일부를 전대(轉貸)한 경우</w:t>
      </w:r>
    </w:p>
    <w:p>
      <w:pPr>
        <w:jc w:val="both"/>
      </w:pPr>
      <w:r>
        <w:t xml:space="preserve">□ 5. 임차인이 임차한 주택의 전부 또는 일부를 고의나 중대한 과실로 파손한 경우</w:t>
      </w:r>
    </w:p>
    <w:p>
      <w:pPr>
        <w:jc w:val="both"/>
      </w:pPr>
      <w:r>
        <w:t xml:space="preserve">□ 6. 임차한 주택의 전부 또는 일부가 멸실되어 임대차의 목적을 달성하지 못할 경우</w:t>
      </w:r>
    </w:p>
    <w:p>
      <w:pPr>
        <w:jc w:val="both"/>
      </w:pPr>
      <w:r>
        <w:t xml:space="preserve">7. 주택의 전부 또는 대부분을 철거하거나 재건축하기 위하여 점유를 회복할 필요가 있는 경우</w:t>
      </w:r>
    </w:p>
    <w:p>
      <w:pPr>
        <w:ind w:left="360"/>
        <w:jc w:val="both"/>
      </w:pPr>
      <w:r>
        <w:t xml:space="preserve">□ 7-1. 임대차계약 체결 당시 공사시기 및 소요기간 등을 포함한 철거 또는 재건축 계획을 임차인에게 구체적으로 고지하고 그 계획에 따르는 경우</w:t>
      </w:r>
    </w:p>
    <w:p>
      <w:pPr>
        <w:ind w:left="360"/>
        <w:jc w:val="both"/>
      </w:pPr>
      <w:r>
        <w:t xml:space="preserve">□ 7-2. 건물이 노후·훼손 또는 일부 멸실되는 등 안전사고의 우려가 있는 경우</w:t>
      </w:r>
    </w:p>
    <w:p>
      <w:pPr>
        <w:ind w:left="360"/>
        <w:jc w:val="both"/>
      </w:pPr>
      <w:r>
        <w:t xml:space="preserve">□ 7-3. 다른 법령에 따라 철거 또는 재건축이 이루어지는 경우</w:t>
      </w:r>
    </w:p>
    <w:p>
      <w:pPr>
        <w:jc w:val="both"/>
      </w:pPr>
      <w:r>
        <w:t xml:space="preserve">□ 8. 임대인 또는 임대인의 직계존비속이 목적 주택에 실제 거주하려는 경우 (실거주자 성명·관계 : </w:t>
      </w:r>
      <w:r>
        <w:t xml:space="preserve">________________</w:t>
      </w:r>
      <w:r>
        <w:t xml:space="preserve">)</w:t>
      </w:r>
    </w:p>
    <w:p>
      <w:pPr>
        <w:jc w:val="both"/>
      </w:pPr>
      <w:r>
        <w:t xml:space="preserve">□ 9. 그 밖에 임차인이 임차인으로서의 의무를 현저히 위반하거나 임대차를 계속하기 어려운 중대한 사유가 있는 경우</w:t>
      </w:r>
    </w:p>
    <w:p>
      <w:pPr>
        <w:jc w:val="both"/>
      </w:pPr>
      <w:r>
        <w:rPr>
          <w:b/>
          <w:bCs/>
          <w:color w:val="B3261E"/>
        </w:rPr>
        <w:t xml:space="preserve">※ 거절 사유를 선택하세요.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위 계약갱신거절 사유를 보충설명하기 위한 구체적 사정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rPr>
          <w:sz w:val="18"/>
          <w:szCs w:val="18"/>
        </w:rPr>
        <w:t xml:space="preserve">※ 선택한 사유를 소명할 수 있는 문서 등 별도의 자료가 있는 경우, 해당 자료를 이 통지서에 첨부하여 임차인에게 전달합니다.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임대인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거절통지의 효력은 이 통지서를 작성·발송한 후 임차인에게 통지가 도달한 때에 발생합니다. 임대인의 통지 기간(계약 종료일 기준): 임대차 종료일을 입력하면 표시됩니다. 이 양식은 법무부 주택임대차표준계약서 별지2의 항목을 따릅니다.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