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지 불 각 서</w:t>
      </w:r>
    </w:p>
    <w:p>
      <w:pPr>
        <w:jc w:val="both"/>
      </w:pPr>
      <w:r>
        <w:t xml:space="preserve">채무자 </w:t>
      </w:r>
      <w:r>
        <w:t xml:space="preserve">________________</w:t>
      </w:r>
      <w:r>
        <w:t xml:space="preserve">은(는) 채권자 </w:t>
      </w:r>
      <w:r>
        <w:t xml:space="preserve">________________</w:t>
      </w:r>
      <w:r>
        <w:t xml:space="preserve">에게 아래 금액을 지급할 의무가 있음을 인정하고, 다음과 같이 지급할 것을 약속한다.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735"/>
        <w:gridCol w:w="3952"/>
        <w:gridCol w:w="3952"/>
      </w:tblGrid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채무자 (갚을 사람)</w:t>
            </w:r>
          </w:p>
        </w:tc>
        <w:tc>
          <w:tcPr>
            <w:tcW w:w="395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채권자 (받을 사람)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주민등록번호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73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395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2120"/>
        <w:gridCol w:w="7518"/>
      </w:tblGrid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채무의 원인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총 지불액</w:t>
            </w:r>
          </w:p>
        </w:tc>
        <w:tc>
          <w:tcPr>
            <w:tcW w:w="75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금 </w:t>
            </w:r>
            <w:r>
              <w:rPr>
                <w:b/>
                <w:bCs/>
                <w:sz w:val="19"/>
                <w:szCs w:val="19"/>
              </w:rPr>
              <w:t xml:space="preserve">________________</w:t>
            </w:r>
            <w:r>
              <w:rPr>
                <w:b/>
                <w:bCs/>
                <w:sz w:val="19"/>
                <w:szCs w:val="19"/>
              </w:rPr>
              <w:t xml:space="preserve">원整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지급 일정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988"/>
        <w:gridCol w:w="2988"/>
        <w:gridCol w:w="2988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회차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지급일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651" w:type="dxa"/>
            <w:gridSpan w:val="3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약속 사항</w:t>
      </w:r>
    </w:p>
    <w:p>
      <w:pPr>
        <w:jc w:val="both"/>
      </w:pPr>
      <w:r>
        <w:t xml:space="preserve">1. 채무자는 위 일정에 따라 각 지급일까지 채권자의 계좌(</w:t>
      </w:r>
      <w:r>
        <w:t xml:space="preserve">________________</w:t>
      </w:r>
      <w:r>
        <w:t xml:space="preserve">)로 입금한다.</w:t>
      </w:r>
    </w:p>
    <w:p>
      <w:pPr>
        <w:jc w:val="both"/>
      </w:pPr>
      <w:r>
        <w:t xml:space="preserve">2. 채무자가 한 번이라도 지급을 지체하면 기한의 이익을 잃고, 남은 금액 전부를 즉시 지급한다.</w:t>
      </w:r>
    </w:p>
    <w:p>
      <w:pPr>
        <w:jc w:val="both"/>
      </w:pPr>
      <w:r>
        <w:t xml:space="preserve">3. 지급을 지체한 금액에는 지급일 다음 날부터 다 갚는 날까지 연 ______%의 비율로 계산한 지연손해금을 더하여 지급한다.</w:t>
      </w:r>
    </w:p>
    <w:p>
      <w:pPr>
        <w:jc w:val="both"/>
      </w:pPr>
      <w:r>
        <w:t xml:space="preserve">4. 채권자가 위 채무를 회수하기 위하여 지출한 비용(소송비용, 공증비용 등)은 채무자가 부담한다.</w:t>
      </w:r>
    </w:p>
    <w:p>
      <w:pPr>
        <w:spacing w:before="200" w:after="60"/>
        <w:jc w:val="both"/>
      </w:pPr>
      <w:r>
        <w:t xml:space="preserve">위 내용을 성실히 이행할 것을 약속하며 이 각서를 작성하여 채권자에게 교부한다.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채무자 : </w:t>
      </w:r>
      <w:r>
        <w:t xml:space="preserve">________________</w:t>
      </w:r>
      <w: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