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전대 동의서</w:t>
      </w:r>
    </w:p>
    <w:p>
      <w:pPr>
        <w:jc w:val="both"/>
      </w:pPr>
      <w:r>
        <w:t xml:space="preserve">임대인은 아래 원 임대차의 임차인이 목적물의 [  ] 전부  [  ] 일부를 아래 전차인에게 전대하는 것에 동의하며, 그 조건은 다음과 같다.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원 임대차의 표시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3181"/>
        <w:gridCol w:w="1638"/>
        <w:gridCol w:w="3181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 대 인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임대인 주소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임차인(전대인)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목적물 소재지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용 도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[  ] 상가  [  ] 주택  [  ] 사무실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계약기간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  <w:r>
              <w:rPr>
                <w:sz w:val="19"/>
                <w:szCs w:val="19"/>
              </w:rPr>
              <w:t xml:space="preserve"> ~ </w:t>
            </w: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 증 금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월 차 임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전대 내용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3181"/>
        <w:gridCol w:w="1638"/>
        <w:gridCol w:w="3181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전대 범위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[  ] 전부  [  ] 일부 :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 목적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전대 기간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  <w:r>
              <w:rPr>
                <w:sz w:val="19"/>
                <w:szCs w:val="19"/>
              </w:rPr>
              <w:t xml:space="preserve"> ~ </w:t>
            </w: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 차 인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(사업자번호)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동의 조건</w:t>
      </w:r>
    </w:p>
    <w:p>
      <w:pPr>
        <w:jc w:val="both"/>
      </w:pPr>
      <w:r>
        <w:t xml:space="preserve">1. 전차인은 목적물을 다시 전대하거나 전차권을 다른 사람에게 넘기지 못하며, 위 사용 목적 밖으로 쓰지 못한다.</w:t>
      </w:r>
    </w:p>
    <w:p>
      <w:pPr>
        <w:jc w:val="both"/>
      </w:pPr>
      <w:r>
        <w:t xml:space="preserve">2. 임차인은 원 임대차계약에 따른 차임 지급과 관리 의무를 그대로 지고, 전차인이 원 임대차의 조건을 지키도록 한다.</w:t>
      </w:r>
    </w:p>
    <w:p>
      <w:pPr>
        <w:jc w:val="both"/>
      </w:pPr>
      <w:r>
        <w:t xml:space="preserve">3. 전대 기간은 원 임대차 종료일을 넘지 못하며, 원 임대차가 기간 만료로 끝나면 전차인은 임차인과 함께 목적물을 비워 준다.</w:t>
      </w:r>
    </w:p>
    <w:p>
      <w:pPr>
        <w:jc w:val="both"/>
      </w:pPr>
      <w:r>
        <w:t xml:space="preserve">4. 전대한 부분의 원상회복은 원 임대차계약에 따라 임차인이 책임진다.</w:t>
      </w:r>
    </w:p>
    <w:p>
      <w:pPr>
        <w:jc w:val="both"/>
      </w:pPr>
      <w:r>
        <w:t xml:space="preserve">5. 추가 조건: </w:t>
      </w:r>
      <w:r>
        <w:t xml:space="preserve">________________________________________________</w:t>
      </w:r>
    </w:p>
    <w:p>
      <w:pPr>
        <w:jc w:val="both"/>
      </w:pPr>
      <w:r>
        <w:t xml:space="preserve">6. 동의 철회: [  ] 다음 사유가 생기면 서면으로 철회할 수 있다(</w:t>
      </w:r>
      <w:r>
        <w:t xml:space="preserve">________________</w:t>
      </w:r>
      <w:r>
        <w:t xml:space="preserve">)  [  ] 전대 기간 중에는 철회하지 않는다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임대인 (동의) : </w:t>
      </w:r>
      <w:r>
        <w:t xml:space="preserve">________________</w:t>
      </w:r>
      <w:r>
        <w:t xml:space="preserve"> (인)</w:t>
      </w:r>
    </w:p>
    <w:p>
      <w:pPr>
        <w:jc w:val="right"/>
      </w:pPr>
      <w:r>
        <w:t xml:space="preserve">임차인 (전대인) : </w:t>
      </w:r>
      <w:r>
        <w:t xml:space="preserve">________________</w:t>
      </w:r>
      <w:r>
        <w:t xml:space="preserve"> (인)</w:t>
      </w:r>
    </w:p>
    <w:p>
      <w:pPr>
        <w:jc w:val="right"/>
      </w:pPr>
      <w:r>
        <w:t xml:space="preserve">전차인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