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물품공급계약서</w:t>
      </w:r>
    </w:p>
    <w:p>
      <w:pPr>
        <w:jc w:val="both"/>
      </w:pPr>
      <w:r>
        <w:t xml:space="preserve">공급자 </w:t>
      </w:r>
      <w:r>
        <w:t xml:space="preserve">________________</w:t>
      </w:r>
      <w:r>
        <w:t xml:space="preserve">(이하 "갑")과 구매자 </w:t>
      </w:r>
      <w:r>
        <w:t xml:space="preserve">________________</w:t>
      </w:r>
      <w:r>
        <w:t xml:space="preserve">(이하 "을")은 아래 물품의 공급에 관하여 다음과 같이 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단가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공급가액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847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right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(공급 물품과 단가)</w:t>
      </w:r>
    </w:p>
    <w:p>
      <w:pPr>
        <w:jc w:val="both"/>
      </w:pPr>
      <w:r>
        <w:t xml:space="preserve">갑은 위 표의 물품을 을에게 공급하며, 단가는 계약 기간 동안 유지한다. 부가가치세는 </w:t>
      </w:r>
      <w:r>
        <w:t xml:space="preserve">________________</w:t>
      </w:r>
      <w:r>
        <w:t xml:space="preserve"> 조건으로 한다. 다만 원자재 가격이 크게 변동하면 갑과 을이 협의하여 단가를 조정할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(발주와 납품)</w:t>
      </w:r>
    </w:p>
    <w:p>
      <w:pPr>
        <w:jc w:val="both"/>
      </w:pPr>
      <w:r>
        <w:t xml:space="preserve">① 을은 발주서로 품목, 수량, 납기를 정하여 주문한다.</w:t>
      </w:r>
    </w:p>
    <w:p>
      <w:pPr>
        <w:jc w:val="both"/>
      </w:pPr>
      <w:r>
        <w:t xml:space="preserve">② 갑은 </w:t>
      </w:r>
      <w:r>
        <w:t xml:space="preserve">________________</w:t>
      </w:r>
      <w:r>
        <w:t xml:space="preserve">에 </w:t>
      </w:r>
      <w:r>
        <w:t xml:space="preserve">________________</w:t>
      </w:r>
      <w:r>
        <w:t xml:space="preserve">에 물품을 납품하며, 운송비는 </w:t>
      </w:r>
      <w:r>
        <w:t xml:space="preserve">________________</w:t>
      </w:r>
      <w:r>
        <w:t xml:space="preserve">으로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(검수)</w:t>
      </w:r>
    </w:p>
    <w:p>
      <w:pPr>
        <w:jc w:val="both"/>
      </w:pPr>
      <w:r>
        <w:t xml:space="preserve">을은 납품일부터 ____일 이내에 수량과 품질을 검사하고 불합격한 물품을 즉시 갑에게 알린다. 갑은 통지를 받은 날부터 7일 이내에 교환하거나 보완한다.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(소유권과 위험 부담)</w:t>
      </w:r>
    </w:p>
    <w:p>
      <w:pPr>
        <w:jc w:val="both"/>
      </w:pPr>
      <w:r>
        <w:t xml:space="preserve">물품의 소유권과 멸실·훼손의 위험은 검수에 합격한 때 을에게 이전된다.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(대금 지급)</w:t>
      </w:r>
    </w:p>
    <w:p>
      <w:pPr>
        <w:jc w:val="both"/>
      </w:pPr>
      <w:r>
        <w:t xml:space="preserve">을은 </w:t>
      </w:r>
      <w:r>
        <w:t xml:space="preserve">________________</w:t>
      </w:r>
      <w:r>
        <w:t xml:space="preserve">의 조건으로 대금을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(하자 보증)</w:t>
      </w:r>
    </w:p>
    <w:p>
      <w:pPr>
        <w:jc w:val="both"/>
      </w:pPr>
      <w:r>
        <w:t xml:space="preserve">검수 후 ____개월 이내에 발견된 하자에 대하여 갑은 무상으로 교환하거나 대금을 감액한다.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(지체상금)</w:t>
      </w:r>
    </w:p>
    <w:p>
      <w:pPr>
        <w:jc w:val="both"/>
      </w:pPr>
      <w:r>
        <w:t xml:space="preserve">갑이 정당한 사유 없이 납기를 지키지 못하면 지체일수 1일마다 해당 발주 금액의 1,000분의 ____에 해당하는 금액을 지체상금으로 을에게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(계약 기간과 해지)</w:t>
      </w:r>
    </w:p>
    <w:p>
      <w:pPr>
        <w:jc w:val="both"/>
      </w:pPr>
      <w:r>
        <w:t xml:space="preserve">① 이 계약의 기간은 20____년 ____월 ____일부터 20____년 ____월 ____일까지로 한다.</w:t>
      </w:r>
    </w:p>
    <w:p>
      <w:pPr>
        <w:jc w:val="both"/>
      </w:pPr>
      <w:r>
        <w:t xml:space="preserve">② 일방이 계약을 위반하고 서면 최고를 받은 후 14일 이내에 시정하지 아니하면 상대방은 계약을 해지할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제9조 (분쟁 해결)</w:t>
      </w:r>
    </w:p>
    <w:p>
      <w:pPr>
        <w:jc w:val="both"/>
      </w:pPr>
      <w:r>
        <w:t xml:space="preserve">이 계약에 관한 분쟁은 민사소송법상 관할법원에서 해결한다.</w:t>
      </w:r>
    </w:p>
    <w:p>
      <w:pPr>
        <w:spacing w:before="200" w:after="60"/>
        <w:jc w:val="both"/>
      </w:pPr>
      <w:r>
        <w:t xml:space="preserve">이 계약을 증명하기 위하여 계약서 2통을 작성하여 갑과 을이 기명날인한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410"/>
        <w:gridCol w:w="2410"/>
        <w:gridCol w:w="2410"/>
        <w:gridCol w:w="2410"/>
      </w:tblGrid>
      <w:tr>
        <w:tc>
          <w:tcPr>
            <w:tcW w:w="482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(공급자)</w:t>
            </w:r>
          </w:p>
        </w:tc>
        <w:tc>
          <w:tcPr>
            <w:tcW w:w="482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(구매자)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대표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대표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